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FC8" w:rsidRDefault="001F59D6" w:rsidP="00214C9B">
      <w:pPr>
        <w:spacing w:after="0" w:line="360" w:lineRule="auto"/>
        <w:ind w:firstLine="709"/>
        <w:rPr>
          <w:rFonts w:ascii="Ink Free" w:hAnsi="Ink Free"/>
          <w:b/>
          <w:sz w:val="24"/>
          <w:szCs w:val="24"/>
          <w:u w:val="single"/>
          <w:lang w:val="es-ES"/>
        </w:rPr>
      </w:pPr>
      <w:r>
        <w:rPr>
          <w:rFonts w:ascii="Ink Free" w:hAnsi="Ink Free"/>
          <w:b/>
          <w:sz w:val="24"/>
          <w:szCs w:val="24"/>
          <w:u w:val="single"/>
          <w:lang w:val="es-ES"/>
        </w:rPr>
        <w:t>Origen</w:t>
      </w:r>
    </w:p>
    <w:p w:rsidR="008F38BB" w:rsidRPr="00214C9B" w:rsidRDefault="008F38BB" w:rsidP="00214C9B">
      <w:pPr>
        <w:spacing w:after="0" w:line="360" w:lineRule="auto"/>
        <w:ind w:firstLine="709"/>
        <w:rPr>
          <w:rFonts w:ascii="Candara" w:hAnsi="Candara"/>
          <w:sz w:val="24"/>
          <w:szCs w:val="24"/>
          <w:lang w:val="es-ES"/>
        </w:rPr>
      </w:pPr>
      <w:r w:rsidRPr="00214C9B">
        <w:rPr>
          <w:rFonts w:ascii="Candara" w:hAnsi="Candara"/>
          <w:sz w:val="24"/>
          <w:szCs w:val="24"/>
          <w:lang w:val="es-ES"/>
        </w:rPr>
        <w:t xml:space="preserve">La palabra </w:t>
      </w:r>
      <w:r w:rsidR="00BD7A18" w:rsidRPr="00BD7A18">
        <w:rPr>
          <w:rFonts w:ascii="Ink Free" w:hAnsi="Ink Free"/>
          <w:b/>
          <w:sz w:val="24"/>
          <w:szCs w:val="24"/>
          <w:lang w:val="es-ES"/>
        </w:rPr>
        <w:t>R</w:t>
      </w:r>
      <w:r w:rsidRPr="00BD7A18">
        <w:rPr>
          <w:rFonts w:ascii="Ink Free" w:hAnsi="Ink Free"/>
          <w:b/>
          <w:sz w:val="24"/>
          <w:szCs w:val="24"/>
          <w:lang w:val="es-ES"/>
        </w:rPr>
        <w:t>omanticismo</w:t>
      </w:r>
      <w:r w:rsidR="00BD7A18">
        <w:rPr>
          <w:rFonts w:ascii="Ink Free" w:hAnsi="Ink Free"/>
          <w:b/>
          <w:sz w:val="24"/>
          <w:szCs w:val="24"/>
          <w:lang w:val="es-ES"/>
        </w:rPr>
        <w:t xml:space="preserve"> </w:t>
      </w:r>
      <w:r w:rsidRPr="00214C9B">
        <w:rPr>
          <w:rFonts w:ascii="Candara" w:hAnsi="Candara"/>
          <w:sz w:val="24"/>
          <w:szCs w:val="24"/>
          <w:lang w:val="es-ES"/>
        </w:rPr>
        <w:t xml:space="preserve"> deriva de la palabra francesa “</w:t>
      </w:r>
      <w:proofErr w:type="spellStart"/>
      <w:r w:rsidRPr="001936A9">
        <w:rPr>
          <w:rFonts w:ascii="Candara" w:hAnsi="Candara"/>
          <w:i/>
          <w:sz w:val="24"/>
          <w:szCs w:val="24"/>
          <w:lang w:val="es-ES"/>
        </w:rPr>
        <w:t>Romanesque</w:t>
      </w:r>
      <w:proofErr w:type="spellEnd"/>
      <w:r w:rsidRPr="00214C9B">
        <w:rPr>
          <w:rFonts w:ascii="Candara" w:hAnsi="Candara"/>
          <w:sz w:val="24"/>
          <w:szCs w:val="24"/>
          <w:lang w:val="es-ES"/>
        </w:rPr>
        <w:t xml:space="preserve">”, que significa </w:t>
      </w:r>
      <w:r w:rsidRPr="001936A9">
        <w:rPr>
          <w:rFonts w:ascii="Candara" w:hAnsi="Candara"/>
          <w:i/>
          <w:sz w:val="24"/>
          <w:szCs w:val="24"/>
          <w:lang w:val="es-ES"/>
        </w:rPr>
        <w:t>novelesco.</w:t>
      </w:r>
    </w:p>
    <w:p w:rsidR="008F38BB" w:rsidRDefault="00214C9B" w:rsidP="00214C9B">
      <w:pPr>
        <w:spacing w:after="0" w:line="360" w:lineRule="auto"/>
        <w:ind w:firstLine="709"/>
        <w:rPr>
          <w:rFonts w:ascii="Candara" w:hAnsi="Candara"/>
          <w:sz w:val="24"/>
          <w:szCs w:val="24"/>
          <w:lang w:val="es-ES"/>
        </w:rPr>
      </w:pPr>
      <w:r w:rsidRPr="00214C9B">
        <w:rPr>
          <w:rFonts w:ascii="Candara" w:hAnsi="Candara"/>
          <w:sz w:val="24"/>
          <w:szCs w:val="24"/>
          <w:lang w:val="es-ES"/>
        </w:rPr>
        <w:t xml:space="preserve">Surge en Alemania e Inglaterra, a fines del siglo XVIII, como reacción contra el absolutismo </w:t>
      </w:r>
      <w:r w:rsidR="00EE1A1C">
        <w:rPr>
          <w:rFonts w:ascii="Candara" w:hAnsi="Candara"/>
          <w:sz w:val="24"/>
          <w:szCs w:val="24"/>
          <w:lang w:val="es-ES"/>
        </w:rPr>
        <w:t xml:space="preserve">en la política </w:t>
      </w:r>
      <w:r w:rsidRPr="00214C9B">
        <w:rPr>
          <w:rFonts w:ascii="Candara" w:hAnsi="Candara"/>
          <w:sz w:val="24"/>
          <w:szCs w:val="24"/>
          <w:lang w:val="es-ES"/>
        </w:rPr>
        <w:t>y el raciona</w:t>
      </w:r>
      <w:r>
        <w:rPr>
          <w:rFonts w:ascii="Candara" w:hAnsi="Candara"/>
          <w:sz w:val="24"/>
          <w:szCs w:val="24"/>
          <w:lang w:val="es-ES"/>
        </w:rPr>
        <w:t>lismo de la época neoclásica.</w:t>
      </w:r>
      <w:r w:rsidRPr="00214C9B">
        <w:rPr>
          <w:rFonts w:ascii="Candara" w:hAnsi="Candara"/>
          <w:sz w:val="24"/>
          <w:szCs w:val="24"/>
          <w:lang w:val="es-ES"/>
        </w:rPr>
        <w:t xml:space="preserve"> Deriva del movimiento </w:t>
      </w:r>
      <w:r w:rsidR="00EE1A1C">
        <w:rPr>
          <w:rFonts w:ascii="Candara" w:hAnsi="Candara"/>
          <w:sz w:val="24"/>
          <w:szCs w:val="24"/>
          <w:lang w:val="es-ES"/>
        </w:rPr>
        <w:t xml:space="preserve">alemán </w:t>
      </w:r>
      <w:proofErr w:type="spellStart"/>
      <w:r w:rsidR="00EE1A1C">
        <w:rPr>
          <w:rFonts w:ascii="Candara" w:hAnsi="Candara"/>
          <w:sz w:val="24"/>
          <w:szCs w:val="24"/>
          <w:lang w:val="es-ES"/>
        </w:rPr>
        <w:t>Strum</w:t>
      </w:r>
      <w:proofErr w:type="spellEnd"/>
      <w:r w:rsidR="00EE1A1C">
        <w:rPr>
          <w:rFonts w:ascii="Candara" w:hAnsi="Candara"/>
          <w:sz w:val="24"/>
          <w:szCs w:val="24"/>
          <w:lang w:val="es-ES"/>
        </w:rPr>
        <w:t xml:space="preserve"> </w:t>
      </w:r>
      <w:proofErr w:type="spellStart"/>
      <w:r w:rsidR="00EE1A1C">
        <w:rPr>
          <w:rFonts w:ascii="Candara" w:hAnsi="Candara"/>
          <w:sz w:val="24"/>
          <w:szCs w:val="24"/>
          <w:lang w:val="es-ES"/>
        </w:rPr>
        <w:t>und</w:t>
      </w:r>
      <w:proofErr w:type="spellEnd"/>
      <w:r w:rsidR="00EE1A1C">
        <w:rPr>
          <w:rFonts w:ascii="Candara" w:hAnsi="Candara"/>
          <w:sz w:val="24"/>
          <w:szCs w:val="24"/>
          <w:lang w:val="es-ES"/>
        </w:rPr>
        <w:t xml:space="preserve"> </w:t>
      </w:r>
      <w:proofErr w:type="spellStart"/>
      <w:r w:rsidR="00EE1A1C">
        <w:rPr>
          <w:rFonts w:ascii="Candara" w:hAnsi="Candara"/>
          <w:sz w:val="24"/>
          <w:szCs w:val="24"/>
          <w:lang w:val="es-ES"/>
        </w:rPr>
        <w:t>drang</w:t>
      </w:r>
      <w:proofErr w:type="spellEnd"/>
      <w:r w:rsidR="00EE1A1C">
        <w:rPr>
          <w:rFonts w:ascii="Candara" w:hAnsi="Candara"/>
          <w:sz w:val="24"/>
          <w:szCs w:val="24"/>
          <w:lang w:val="es-ES"/>
        </w:rPr>
        <w:t>, cuyo principal autor es Goethe.</w:t>
      </w:r>
    </w:p>
    <w:p w:rsidR="008A5410" w:rsidRDefault="008A5410" w:rsidP="00214C9B">
      <w:pPr>
        <w:spacing w:after="0" w:line="360" w:lineRule="auto"/>
        <w:ind w:firstLine="709"/>
        <w:rPr>
          <w:rFonts w:ascii="Ink Free" w:hAnsi="Ink Free"/>
          <w:b/>
          <w:sz w:val="24"/>
          <w:szCs w:val="24"/>
          <w:u w:val="single"/>
          <w:lang w:val="es-ES"/>
        </w:rPr>
      </w:pPr>
      <w:r w:rsidRPr="008A5410">
        <w:rPr>
          <w:rFonts w:ascii="Ink Free" w:hAnsi="Ink Free"/>
          <w:b/>
          <w:sz w:val="24"/>
          <w:szCs w:val="24"/>
          <w:u w:val="single"/>
          <w:lang w:val="es-ES"/>
        </w:rPr>
        <w:t>Antecedentes</w:t>
      </w:r>
    </w:p>
    <w:p w:rsidR="008A5410" w:rsidRDefault="008A5410" w:rsidP="00214C9B">
      <w:pPr>
        <w:spacing w:after="0" w:line="360" w:lineRule="auto"/>
        <w:ind w:firstLine="709"/>
        <w:rPr>
          <w:rFonts w:ascii="Candara" w:hAnsi="Candara"/>
          <w:sz w:val="24"/>
          <w:szCs w:val="24"/>
          <w:lang w:val="es-ES"/>
        </w:rPr>
      </w:pPr>
      <w:r>
        <w:rPr>
          <w:rFonts w:ascii="Candara" w:hAnsi="Candara"/>
          <w:sz w:val="24"/>
          <w:szCs w:val="24"/>
          <w:lang w:val="es-ES"/>
        </w:rPr>
        <w:t>Revolución francesa en la que el pueblo derrocó a la monarquía y la guerra de independencia estadounidense frente a los colonizadores.</w:t>
      </w:r>
      <w:r w:rsidR="0078489F">
        <w:rPr>
          <w:rFonts w:ascii="Candara" w:hAnsi="Candara"/>
          <w:sz w:val="24"/>
          <w:szCs w:val="24"/>
          <w:lang w:val="es-ES"/>
        </w:rPr>
        <w:t xml:space="preserve"> </w:t>
      </w:r>
    </w:p>
    <w:p w:rsidR="001F59D6" w:rsidRPr="001F59D6" w:rsidRDefault="001F59D6" w:rsidP="00214C9B">
      <w:pPr>
        <w:spacing w:after="0" w:line="360" w:lineRule="auto"/>
        <w:ind w:firstLine="709"/>
        <w:rPr>
          <w:rFonts w:ascii="Ink Free" w:hAnsi="Ink Free"/>
          <w:b/>
          <w:sz w:val="24"/>
          <w:szCs w:val="24"/>
          <w:u w:val="single"/>
          <w:lang w:val="es-ES"/>
        </w:rPr>
      </w:pPr>
      <w:r w:rsidRPr="001F59D6">
        <w:rPr>
          <w:rFonts w:ascii="Ink Free" w:hAnsi="Ink Free"/>
          <w:b/>
          <w:sz w:val="24"/>
          <w:szCs w:val="24"/>
          <w:u w:val="single"/>
          <w:lang w:val="es-ES"/>
        </w:rPr>
        <w:t>Definición</w:t>
      </w:r>
    </w:p>
    <w:p w:rsidR="007C79CF" w:rsidRDefault="00EE1A1C" w:rsidP="00214C9B">
      <w:pPr>
        <w:spacing w:after="0" w:line="360" w:lineRule="auto"/>
        <w:ind w:firstLine="709"/>
        <w:rPr>
          <w:rFonts w:ascii="Candara" w:hAnsi="Candara"/>
          <w:sz w:val="24"/>
          <w:szCs w:val="24"/>
          <w:lang w:val="es-ES"/>
        </w:rPr>
      </w:pPr>
      <w:r>
        <w:rPr>
          <w:rFonts w:ascii="Candara" w:hAnsi="Candara"/>
          <w:sz w:val="24"/>
          <w:szCs w:val="24"/>
          <w:lang w:val="es-ES"/>
        </w:rPr>
        <w:t xml:space="preserve">Es un movimiento cultural, artístico e intelectual que aspira a la libertad artística, el cambio y la evolución del arte, atendiendo a </w:t>
      </w:r>
      <w:r w:rsidR="007C79CF">
        <w:rPr>
          <w:rFonts w:ascii="Candara" w:hAnsi="Candara"/>
          <w:sz w:val="24"/>
          <w:szCs w:val="24"/>
          <w:lang w:val="es-ES"/>
        </w:rPr>
        <w:t>la sensibilidad y</w:t>
      </w:r>
      <w:r w:rsidR="004A3FC8">
        <w:rPr>
          <w:rFonts w:ascii="Candara" w:hAnsi="Candara"/>
          <w:sz w:val="24"/>
          <w:szCs w:val="24"/>
          <w:lang w:val="es-ES"/>
        </w:rPr>
        <w:t xml:space="preserve"> la emoción</w:t>
      </w:r>
      <w:r w:rsidR="007C79CF">
        <w:rPr>
          <w:rFonts w:ascii="Candara" w:hAnsi="Candara"/>
          <w:sz w:val="24"/>
          <w:szCs w:val="24"/>
          <w:lang w:val="es-ES"/>
        </w:rPr>
        <w:t>.</w:t>
      </w:r>
    </w:p>
    <w:p w:rsidR="004A3FC8" w:rsidRDefault="004A3FC8" w:rsidP="00214C9B">
      <w:pPr>
        <w:spacing w:after="0" w:line="360" w:lineRule="auto"/>
        <w:ind w:firstLine="709"/>
        <w:rPr>
          <w:rFonts w:ascii="Candara" w:hAnsi="Candara"/>
          <w:sz w:val="24"/>
          <w:szCs w:val="24"/>
          <w:lang w:val="es-ES"/>
        </w:rPr>
      </w:pPr>
      <w:r>
        <w:rPr>
          <w:rFonts w:ascii="Candara" w:hAnsi="Candara"/>
          <w:sz w:val="24"/>
          <w:szCs w:val="24"/>
          <w:lang w:val="es-ES"/>
        </w:rPr>
        <w:t xml:space="preserve">Desde el punto de vista social </w:t>
      </w:r>
      <w:r w:rsidR="001F59D6">
        <w:rPr>
          <w:rFonts w:ascii="Candara" w:hAnsi="Candara"/>
          <w:sz w:val="24"/>
          <w:szCs w:val="24"/>
          <w:lang w:val="es-ES"/>
        </w:rPr>
        <w:t xml:space="preserve">reacciona contra la vida mundana y los salones a los que asistía la clase noble. El romántico se </w:t>
      </w:r>
      <w:r>
        <w:rPr>
          <w:rFonts w:ascii="Candara" w:hAnsi="Candara"/>
          <w:sz w:val="24"/>
          <w:szCs w:val="24"/>
          <w:lang w:val="es-ES"/>
        </w:rPr>
        <w:t>muestra rebelde</w:t>
      </w:r>
      <w:r w:rsidR="00BD2981">
        <w:rPr>
          <w:rFonts w:ascii="Candara" w:hAnsi="Candara"/>
          <w:sz w:val="24"/>
          <w:szCs w:val="24"/>
          <w:lang w:val="es-ES"/>
        </w:rPr>
        <w:t xml:space="preserve"> y di</w:t>
      </w:r>
      <w:r w:rsidR="001F59D6">
        <w:rPr>
          <w:rFonts w:ascii="Candara" w:hAnsi="Candara"/>
          <w:sz w:val="24"/>
          <w:szCs w:val="24"/>
          <w:lang w:val="es-ES"/>
        </w:rPr>
        <w:t>sconforme co</w:t>
      </w:r>
      <w:r w:rsidR="00BD2981">
        <w:rPr>
          <w:rFonts w:ascii="Candara" w:hAnsi="Candara"/>
          <w:sz w:val="24"/>
          <w:szCs w:val="24"/>
          <w:lang w:val="es-ES"/>
        </w:rPr>
        <w:t>n la realidad que le toca vivir pues se siente incomprendido y adopta una posición de soledad y reacción contra la sociedad.</w:t>
      </w:r>
    </w:p>
    <w:p w:rsidR="00077EEA" w:rsidRDefault="00077EEA" w:rsidP="00214C9B">
      <w:pPr>
        <w:spacing w:after="0" w:line="360" w:lineRule="auto"/>
        <w:ind w:firstLine="709"/>
        <w:rPr>
          <w:rFonts w:ascii="Candara" w:hAnsi="Candara"/>
          <w:sz w:val="24"/>
          <w:szCs w:val="24"/>
          <w:lang w:val="es-ES"/>
        </w:rPr>
      </w:pPr>
      <w:r>
        <w:rPr>
          <w:rFonts w:ascii="Candara" w:hAnsi="Candara"/>
          <w:sz w:val="24"/>
          <w:szCs w:val="24"/>
          <w:lang w:val="es-ES"/>
        </w:rPr>
        <w:t>Este movimiento no solo buscó libertad en el Arte sino en la vida misma.</w:t>
      </w:r>
      <w:r w:rsidR="00C30A28">
        <w:rPr>
          <w:rFonts w:ascii="Candara" w:hAnsi="Candara"/>
          <w:sz w:val="24"/>
          <w:szCs w:val="24"/>
          <w:lang w:val="es-ES"/>
        </w:rPr>
        <w:t xml:space="preserve"> Se destruyen los sueños imperiales y se defiende una tendencia descentralizada, universalista, individual y liberal.</w:t>
      </w:r>
    </w:p>
    <w:p w:rsidR="003E6598" w:rsidRDefault="003E6598" w:rsidP="00214C9B">
      <w:pPr>
        <w:spacing w:after="0" w:line="360" w:lineRule="auto"/>
        <w:ind w:firstLine="709"/>
        <w:rPr>
          <w:rFonts w:ascii="Ink Free" w:hAnsi="Ink Free"/>
          <w:b/>
          <w:sz w:val="24"/>
          <w:szCs w:val="24"/>
          <w:u w:val="single"/>
          <w:lang w:val="es-ES"/>
        </w:rPr>
      </w:pPr>
    </w:p>
    <w:p w:rsidR="00C30A28" w:rsidRDefault="00C30A28" w:rsidP="00214C9B">
      <w:pPr>
        <w:spacing w:after="0" w:line="360" w:lineRule="auto"/>
        <w:ind w:firstLine="709"/>
        <w:rPr>
          <w:rFonts w:ascii="Ink Free" w:hAnsi="Ink Free"/>
          <w:b/>
          <w:sz w:val="24"/>
          <w:szCs w:val="24"/>
          <w:u w:val="single"/>
          <w:lang w:val="es-ES"/>
        </w:rPr>
      </w:pPr>
      <w:r w:rsidRPr="00C30A28">
        <w:rPr>
          <w:rFonts w:ascii="Ink Free" w:hAnsi="Ink Free"/>
          <w:b/>
          <w:sz w:val="24"/>
          <w:szCs w:val="24"/>
          <w:u w:val="single"/>
          <w:lang w:val="es-ES"/>
        </w:rPr>
        <w:t>CARACTERÍSTICAS del Movimiento</w:t>
      </w:r>
    </w:p>
    <w:p w:rsidR="00D364BE" w:rsidRDefault="00D364BE" w:rsidP="00214C9B">
      <w:pPr>
        <w:spacing w:after="0" w:line="360" w:lineRule="auto"/>
        <w:ind w:firstLine="709"/>
        <w:rPr>
          <w:rFonts w:ascii="Candara" w:hAnsi="Candara"/>
          <w:sz w:val="24"/>
          <w:szCs w:val="24"/>
          <w:lang w:val="es-ES"/>
        </w:rPr>
      </w:pPr>
      <w:r w:rsidRPr="00D364BE">
        <w:rPr>
          <w:rFonts w:ascii="Candara" w:hAnsi="Candara"/>
          <w:b/>
          <w:sz w:val="24"/>
          <w:szCs w:val="24"/>
          <w:lang w:val="es-ES"/>
        </w:rPr>
        <w:t>Subjetivismo-</w:t>
      </w:r>
      <w:r>
        <w:rPr>
          <w:rFonts w:ascii="Candara" w:hAnsi="Candara"/>
          <w:sz w:val="24"/>
          <w:szCs w:val="24"/>
          <w:lang w:val="es-ES"/>
        </w:rPr>
        <w:t xml:space="preserve"> La literatura romántica es personal, subjetiva y </w:t>
      </w:r>
      <w:proofErr w:type="spellStart"/>
      <w:r>
        <w:rPr>
          <w:rFonts w:ascii="Candara" w:hAnsi="Candara"/>
          <w:sz w:val="24"/>
          <w:szCs w:val="24"/>
          <w:lang w:val="es-ES"/>
        </w:rPr>
        <w:t>yoísta</w:t>
      </w:r>
      <w:proofErr w:type="spellEnd"/>
      <w:r>
        <w:rPr>
          <w:rFonts w:ascii="Candara" w:hAnsi="Candara"/>
          <w:sz w:val="24"/>
          <w:szCs w:val="24"/>
          <w:lang w:val="es-ES"/>
        </w:rPr>
        <w:t xml:space="preserve">. A diferencia de la literatura clásica que es impersonal y objetiva. </w:t>
      </w:r>
      <w:r w:rsidR="000D41B1">
        <w:rPr>
          <w:rFonts w:ascii="Candara" w:hAnsi="Candara"/>
          <w:sz w:val="24"/>
          <w:szCs w:val="24"/>
          <w:lang w:val="es-ES"/>
        </w:rPr>
        <w:t>La obra de Rousseau es un antecedente de la producción literaria romántica</w:t>
      </w:r>
    </w:p>
    <w:p w:rsidR="00D364BE" w:rsidRDefault="00D364BE" w:rsidP="00214C9B">
      <w:pPr>
        <w:spacing w:after="0" w:line="360" w:lineRule="auto"/>
        <w:ind w:firstLine="709"/>
        <w:rPr>
          <w:rFonts w:ascii="Candara" w:hAnsi="Candara"/>
          <w:sz w:val="24"/>
          <w:szCs w:val="24"/>
          <w:lang w:val="es-ES"/>
        </w:rPr>
      </w:pPr>
      <w:r w:rsidRPr="00312A8C">
        <w:rPr>
          <w:rFonts w:ascii="Candara" w:hAnsi="Candara"/>
          <w:b/>
          <w:sz w:val="24"/>
          <w:szCs w:val="24"/>
          <w:lang w:val="es-ES"/>
        </w:rPr>
        <w:t>Melancolía</w:t>
      </w:r>
      <w:r w:rsidRPr="00312A8C">
        <w:rPr>
          <w:rFonts w:ascii="Candara" w:hAnsi="Candara"/>
          <w:sz w:val="24"/>
          <w:szCs w:val="24"/>
          <w:lang w:val="es-ES"/>
        </w:rPr>
        <w:t>-</w:t>
      </w:r>
      <w:r>
        <w:rPr>
          <w:rFonts w:ascii="Candara" w:hAnsi="Candara"/>
          <w:sz w:val="24"/>
          <w:szCs w:val="24"/>
          <w:lang w:val="es-ES"/>
        </w:rPr>
        <w:t xml:space="preserve"> </w:t>
      </w:r>
      <w:r w:rsidR="000D41B1">
        <w:rPr>
          <w:rFonts w:ascii="Candara" w:hAnsi="Candara"/>
          <w:sz w:val="24"/>
          <w:szCs w:val="24"/>
          <w:lang w:val="es-ES"/>
        </w:rPr>
        <w:t xml:space="preserve">la imaginación del poeta romántico crea un mundo ideal y fantástico que choca con la realidad circundante; de esa insatisfacción derivan sus sentimientos. El desgano de vivir, la angustia marcan lo que se llamó </w:t>
      </w:r>
      <w:r w:rsidR="000D41B1" w:rsidRPr="000D41B1">
        <w:rPr>
          <w:rFonts w:ascii="Candara" w:hAnsi="Candara"/>
          <w:i/>
          <w:sz w:val="24"/>
          <w:szCs w:val="24"/>
          <w:lang w:val="es-ES"/>
        </w:rPr>
        <w:t>el mal del siglo</w:t>
      </w:r>
      <w:r w:rsidR="000D41B1">
        <w:rPr>
          <w:rFonts w:ascii="Candara" w:hAnsi="Candara"/>
          <w:sz w:val="24"/>
          <w:szCs w:val="24"/>
          <w:lang w:val="es-ES"/>
        </w:rPr>
        <w:t>.</w:t>
      </w:r>
    </w:p>
    <w:p w:rsidR="000D41B1" w:rsidRDefault="000D41B1" w:rsidP="00214C9B">
      <w:pPr>
        <w:spacing w:after="0" w:line="360" w:lineRule="auto"/>
        <w:ind w:firstLine="709"/>
        <w:rPr>
          <w:rFonts w:ascii="Candara" w:hAnsi="Candara"/>
          <w:sz w:val="24"/>
          <w:szCs w:val="24"/>
          <w:lang w:val="es-ES"/>
        </w:rPr>
      </w:pPr>
      <w:r w:rsidRPr="00312A8C">
        <w:rPr>
          <w:rFonts w:ascii="Candara" w:hAnsi="Candara"/>
          <w:b/>
          <w:sz w:val="24"/>
          <w:szCs w:val="24"/>
          <w:lang w:val="es-ES"/>
        </w:rPr>
        <w:t xml:space="preserve">Sentimiento de la naturaleza- </w:t>
      </w:r>
      <w:r w:rsidR="00312A8C" w:rsidRPr="00312A8C">
        <w:rPr>
          <w:rFonts w:ascii="Candara" w:hAnsi="Candara"/>
          <w:b/>
          <w:sz w:val="24"/>
          <w:szCs w:val="24"/>
          <w:lang w:val="es-ES"/>
        </w:rPr>
        <w:t xml:space="preserve"> </w:t>
      </w:r>
      <w:r>
        <w:rPr>
          <w:rFonts w:ascii="Candara" w:hAnsi="Candara"/>
          <w:sz w:val="24"/>
          <w:szCs w:val="24"/>
          <w:lang w:val="es-ES"/>
        </w:rPr>
        <w:t>el escritor romántico en</w:t>
      </w:r>
      <w:r w:rsidR="00312A8C">
        <w:rPr>
          <w:rFonts w:ascii="Candara" w:hAnsi="Candara"/>
          <w:sz w:val="24"/>
          <w:szCs w:val="24"/>
          <w:lang w:val="es-ES"/>
        </w:rPr>
        <w:t>tra en</w:t>
      </w:r>
      <w:r>
        <w:rPr>
          <w:rFonts w:ascii="Candara" w:hAnsi="Candara"/>
          <w:sz w:val="24"/>
          <w:szCs w:val="24"/>
          <w:lang w:val="es-ES"/>
        </w:rPr>
        <w:t xml:space="preserve"> contacto</w:t>
      </w:r>
      <w:r w:rsidR="00312A8C">
        <w:rPr>
          <w:rFonts w:ascii="Candara" w:hAnsi="Candara"/>
          <w:sz w:val="24"/>
          <w:szCs w:val="24"/>
          <w:lang w:val="es-ES"/>
        </w:rPr>
        <w:t xml:space="preserve"> con la naturaleza virgen, a quien siente y comprende. Ella es su confidente. El </w:t>
      </w:r>
      <w:r>
        <w:rPr>
          <w:rFonts w:ascii="Candara" w:hAnsi="Candara"/>
          <w:sz w:val="24"/>
          <w:szCs w:val="24"/>
          <w:lang w:val="es-ES"/>
        </w:rPr>
        <w:t>paisaje aparece como una proyección de la intimidad</w:t>
      </w:r>
      <w:r w:rsidR="00312A8C">
        <w:rPr>
          <w:rFonts w:ascii="Candara" w:hAnsi="Candara"/>
          <w:sz w:val="24"/>
          <w:szCs w:val="24"/>
          <w:lang w:val="es-ES"/>
        </w:rPr>
        <w:t xml:space="preserve"> del poeta. Pero es el paisaje agreste, salvaje no el de los jardines cultivados neoclásicos: lugares exóticos, de crepúsculos, paisajes nocturnos, solitarios; tendencia hacia lo medieval, lo ultraterreno.</w:t>
      </w:r>
    </w:p>
    <w:p w:rsidR="007C79CF" w:rsidRDefault="00312A8C" w:rsidP="007C79CF">
      <w:pPr>
        <w:spacing w:after="0" w:line="360" w:lineRule="auto"/>
        <w:ind w:firstLine="709"/>
        <w:rPr>
          <w:rFonts w:ascii="Candara" w:hAnsi="Candara"/>
          <w:sz w:val="24"/>
          <w:szCs w:val="24"/>
          <w:lang w:val="es-ES"/>
        </w:rPr>
      </w:pPr>
      <w:r w:rsidRPr="00312A8C">
        <w:rPr>
          <w:rFonts w:ascii="Candara" w:hAnsi="Candara"/>
          <w:b/>
          <w:sz w:val="24"/>
          <w:szCs w:val="24"/>
          <w:lang w:val="es-ES"/>
        </w:rPr>
        <w:lastRenderedPageBreak/>
        <w:t>Predominio del sentimiento sobre la razón y de la imaginación sobre la realidad</w:t>
      </w:r>
      <w:r w:rsidR="007C79CF">
        <w:rPr>
          <w:rFonts w:ascii="Candara" w:hAnsi="Candara"/>
          <w:b/>
          <w:sz w:val="24"/>
          <w:szCs w:val="24"/>
          <w:lang w:val="es-ES"/>
        </w:rPr>
        <w:t xml:space="preserve">- </w:t>
      </w:r>
      <w:r w:rsidR="007C79CF" w:rsidRPr="007C79CF">
        <w:rPr>
          <w:rFonts w:ascii="Candara" w:hAnsi="Candara"/>
          <w:sz w:val="24"/>
          <w:szCs w:val="24"/>
          <w:lang w:val="es-ES"/>
        </w:rPr>
        <w:t>Se basa en la imaginación y el sentimiento</w:t>
      </w:r>
      <w:r w:rsidR="007C79CF">
        <w:rPr>
          <w:rFonts w:ascii="Candara" w:hAnsi="Candara"/>
          <w:sz w:val="24"/>
          <w:szCs w:val="24"/>
          <w:lang w:val="es-ES"/>
        </w:rPr>
        <w:t>. S</w:t>
      </w:r>
      <w:r w:rsidR="007C79CF">
        <w:rPr>
          <w:rFonts w:ascii="Candara" w:hAnsi="Candara"/>
          <w:sz w:val="24"/>
          <w:szCs w:val="24"/>
          <w:lang w:val="es-ES"/>
        </w:rPr>
        <w:t xml:space="preserve">ustituye  </w:t>
      </w:r>
      <w:r w:rsidR="007C79CF">
        <w:rPr>
          <w:rFonts w:ascii="Candara" w:hAnsi="Candara"/>
          <w:sz w:val="24"/>
          <w:szCs w:val="24"/>
          <w:lang w:val="es-ES"/>
        </w:rPr>
        <w:t>al razonamiento, y la lógica del clasicismo cuya literatura es impersonal y objetiva, de carácter abstracto.</w:t>
      </w:r>
    </w:p>
    <w:p w:rsidR="007C79CF" w:rsidRDefault="007C79CF" w:rsidP="007C79CF">
      <w:pPr>
        <w:spacing w:after="0" w:line="360" w:lineRule="auto"/>
        <w:ind w:firstLine="709"/>
        <w:rPr>
          <w:rFonts w:ascii="Candara" w:hAnsi="Candara"/>
          <w:sz w:val="24"/>
          <w:szCs w:val="24"/>
          <w:lang w:val="es-ES"/>
        </w:rPr>
      </w:pPr>
      <w:r>
        <w:rPr>
          <w:rFonts w:ascii="Candara" w:hAnsi="Candara"/>
          <w:sz w:val="24"/>
          <w:szCs w:val="24"/>
          <w:lang w:val="es-ES"/>
        </w:rPr>
        <w:t>Gustavo A. Bécquer dice: “</w:t>
      </w:r>
      <w:r w:rsidR="0078489F">
        <w:rPr>
          <w:rFonts w:ascii="Candara" w:hAnsi="Candara"/>
          <w:sz w:val="24"/>
          <w:szCs w:val="24"/>
          <w:lang w:val="es-ES"/>
        </w:rPr>
        <w:t>La poesía es un sentimiento”</w:t>
      </w:r>
    </w:p>
    <w:p w:rsidR="003E6598" w:rsidRDefault="003E6598" w:rsidP="007C79CF">
      <w:pPr>
        <w:spacing w:after="0" w:line="360" w:lineRule="auto"/>
        <w:ind w:firstLine="709"/>
        <w:rPr>
          <w:rFonts w:ascii="Candara" w:hAnsi="Candara"/>
          <w:sz w:val="24"/>
          <w:szCs w:val="24"/>
          <w:lang w:val="es-ES"/>
        </w:rPr>
      </w:pPr>
      <w:r w:rsidRPr="00512EF2">
        <w:rPr>
          <w:rFonts w:ascii="Candara" w:hAnsi="Candara"/>
          <w:b/>
          <w:sz w:val="24"/>
          <w:szCs w:val="24"/>
          <w:lang w:val="es-ES"/>
        </w:rPr>
        <w:t>Libertad en el Arte-</w:t>
      </w:r>
      <w:r>
        <w:rPr>
          <w:rFonts w:ascii="Candara" w:hAnsi="Candara"/>
          <w:sz w:val="24"/>
          <w:szCs w:val="24"/>
          <w:lang w:val="es-ES"/>
        </w:rPr>
        <w:t xml:space="preserve"> en el período neo-</w:t>
      </w:r>
      <w:proofErr w:type="spellStart"/>
      <w:r>
        <w:rPr>
          <w:rFonts w:ascii="Candara" w:hAnsi="Candara"/>
          <w:sz w:val="24"/>
          <w:szCs w:val="24"/>
          <w:lang w:val="es-ES"/>
        </w:rPr>
        <w:t>cláscico</w:t>
      </w:r>
      <w:proofErr w:type="spellEnd"/>
      <w:r>
        <w:rPr>
          <w:rFonts w:ascii="Candara" w:hAnsi="Candara"/>
          <w:sz w:val="24"/>
          <w:szCs w:val="24"/>
          <w:lang w:val="es-ES"/>
        </w:rPr>
        <w:t xml:space="preserve"> la norma ahoga al genio, en cambio el romanticismo preconiza al genio creador. El verso deja de ser exacto y perfecto de expresar ideas abstractas y se basa en el significado del pensamiento.</w:t>
      </w:r>
    </w:p>
    <w:p w:rsidR="00F73EC2" w:rsidRDefault="00F73EC2" w:rsidP="007C79CF">
      <w:pPr>
        <w:spacing w:after="0" w:line="360" w:lineRule="auto"/>
        <w:ind w:firstLine="709"/>
        <w:rPr>
          <w:rFonts w:ascii="Candara" w:hAnsi="Candara"/>
          <w:sz w:val="24"/>
          <w:szCs w:val="24"/>
          <w:lang w:val="es-ES"/>
        </w:rPr>
      </w:pPr>
      <w:r>
        <w:rPr>
          <w:rFonts w:ascii="Candara" w:hAnsi="Candara"/>
          <w:sz w:val="24"/>
          <w:szCs w:val="24"/>
          <w:lang w:val="es-ES"/>
        </w:rPr>
        <w:t>Se mezcla la prosa con el verso y se crea el poema en prosa</w:t>
      </w:r>
    </w:p>
    <w:p w:rsidR="00D40AA7" w:rsidRDefault="003E6598" w:rsidP="003E6598">
      <w:pPr>
        <w:spacing w:after="0" w:line="360" w:lineRule="auto"/>
        <w:ind w:firstLine="709"/>
        <w:rPr>
          <w:rFonts w:ascii="Candara" w:hAnsi="Candara"/>
          <w:sz w:val="24"/>
          <w:szCs w:val="24"/>
          <w:lang w:val="es-ES"/>
        </w:rPr>
      </w:pPr>
      <w:r w:rsidRPr="00512EF2">
        <w:rPr>
          <w:rFonts w:ascii="Candara" w:hAnsi="Candara"/>
          <w:b/>
          <w:sz w:val="24"/>
          <w:szCs w:val="24"/>
          <w:lang w:val="es-ES"/>
        </w:rPr>
        <w:t>Exotismo-</w:t>
      </w:r>
      <w:r>
        <w:rPr>
          <w:rFonts w:ascii="Candara" w:hAnsi="Candara"/>
          <w:sz w:val="24"/>
          <w:szCs w:val="24"/>
          <w:lang w:val="es-ES"/>
        </w:rPr>
        <w:t xml:space="preserve"> se centra en tierras lejanas, oriente medio, paisajes exóticos. Evasión d </w:t>
      </w:r>
      <w:proofErr w:type="spellStart"/>
      <w:r>
        <w:rPr>
          <w:rFonts w:ascii="Candara" w:hAnsi="Candara"/>
          <w:sz w:val="24"/>
          <w:szCs w:val="24"/>
          <w:lang w:val="es-ES"/>
        </w:rPr>
        <w:t>ela</w:t>
      </w:r>
      <w:proofErr w:type="spellEnd"/>
      <w:r>
        <w:rPr>
          <w:rFonts w:ascii="Candara" w:hAnsi="Candara"/>
          <w:sz w:val="24"/>
          <w:szCs w:val="24"/>
          <w:lang w:val="es-ES"/>
        </w:rPr>
        <w:t xml:space="preserve"> realidad a siglos pasados, atracción por la Edad M</w:t>
      </w:r>
      <w:r w:rsidR="00F73EC2">
        <w:rPr>
          <w:rFonts w:ascii="Candara" w:hAnsi="Candara"/>
          <w:sz w:val="24"/>
          <w:szCs w:val="24"/>
          <w:lang w:val="es-ES"/>
        </w:rPr>
        <w:t>edia</w:t>
      </w:r>
      <w:r w:rsidR="00D40AA7">
        <w:rPr>
          <w:rFonts w:ascii="Candara" w:hAnsi="Candara"/>
          <w:sz w:val="24"/>
          <w:szCs w:val="24"/>
          <w:lang w:val="es-ES"/>
        </w:rPr>
        <w:t>.</w:t>
      </w:r>
      <w:bookmarkStart w:id="0" w:name="_GoBack"/>
      <w:bookmarkEnd w:id="0"/>
    </w:p>
    <w:p w:rsidR="00D40AA7" w:rsidRDefault="00D40AA7" w:rsidP="003E6598">
      <w:pPr>
        <w:spacing w:after="0" w:line="360" w:lineRule="auto"/>
        <w:ind w:firstLine="709"/>
        <w:rPr>
          <w:rFonts w:ascii="Candara" w:hAnsi="Candara"/>
          <w:sz w:val="24"/>
          <w:szCs w:val="24"/>
          <w:lang w:val="es-ES"/>
        </w:rPr>
      </w:pPr>
      <w:r w:rsidRPr="00D40AA7">
        <w:rPr>
          <w:rFonts w:ascii="Candara" w:hAnsi="Candara"/>
          <w:b/>
          <w:sz w:val="24"/>
          <w:szCs w:val="24"/>
          <w:lang w:val="es-ES"/>
        </w:rPr>
        <w:t>Nacionalismo-</w:t>
      </w:r>
      <w:r>
        <w:rPr>
          <w:rFonts w:ascii="Candara" w:hAnsi="Candara"/>
          <w:sz w:val="24"/>
          <w:szCs w:val="24"/>
          <w:lang w:val="es-ES"/>
        </w:rPr>
        <w:t xml:space="preserve"> defensa de la nación, amor por la patria.</w:t>
      </w:r>
    </w:p>
    <w:p w:rsidR="00D40AA7" w:rsidRDefault="00D40AA7" w:rsidP="003E6598">
      <w:pPr>
        <w:spacing w:after="0" w:line="360" w:lineRule="auto"/>
        <w:ind w:firstLine="709"/>
        <w:rPr>
          <w:rFonts w:ascii="Candara" w:hAnsi="Candara"/>
          <w:sz w:val="24"/>
          <w:szCs w:val="24"/>
          <w:lang w:val="es-ES"/>
        </w:rPr>
      </w:pPr>
      <w:r w:rsidRPr="00D40AA7">
        <w:rPr>
          <w:rFonts w:ascii="Candara" w:hAnsi="Candara"/>
          <w:b/>
          <w:sz w:val="24"/>
          <w:szCs w:val="24"/>
          <w:lang w:val="es-ES"/>
        </w:rPr>
        <w:t xml:space="preserve">Idealización de la mujer-  </w:t>
      </w:r>
      <w:r>
        <w:rPr>
          <w:rFonts w:ascii="Candara" w:hAnsi="Candara"/>
          <w:sz w:val="24"/>
          <w:szCs w:val="24"/>
          <w:lang w:val="es-ES"/>
        </w:rPr>
        <w:t>la mujer se vuelve un ente angelical,</w:t>
      </w:r>
      <w:r w:rsidR="00F73EC2">
        <w:rPr>
          <w:rFonts w:ascii="Candara" w:hAnsi="Candara"/>
          <w:sz w:val="24"/>
          <w:szCs w:val="24"/>
          <w:lang w:val="es-ES"/>
        </w:rPr>
        <w:t xml:space="preserve"> un ser</w:t>
      </w:r>
      <w:r>
        <w:rPr>
          <w:rFonts w:ascii="Candara" w:hAnsi="Candara"/>
          <w:sz w:val="24"/>
          <w:szCs w:val="24"/>
          <w:lang w:val="es-ES"/>
        </w:rPr>
        <w:t xml:space="preserve"> etéreo, ante quien el hombre es capaz de cualquier sacrificio. Ella se vuelve lejana y difícil de alcanzar.  Su muerte hunde al amado en el sufrimiento.</w:t>
      </w:r>
      <w:r w:rsidR="00F73EC2">
        <w:rPr>
          <w:rFonts w:ascii="Candara" w:hAnsi="Candara"/>
          <w:sz w:val="24"/>
          <w:szCs w:val="24"/>
          <w:lang w:val="es-ES"/>
        </w:rPr>
        <w:t xml:space="preserve"> Es su musa inspiradora.</w:t>
      </w:r>
    </w:p>
    <w:p w:rsidR="00D40AA7" w:rsidRDefault="00D40AA7" w:rsidP="003E6598">
      <w:pPr>
        <w:spacing w:after="0" w:line="360" w:lineRule="auto"/>
        <w:ind w:firstLine="709"/>
        <w:rPr>
          <w:rFonts w:ascii="Candara" w:hAnsi="Candara"/>
          <w:sz w:val="24"/>
          <w:szCs w:val="24"/>
          <w:lang w:val="es-ES"/>
        </w:rPr>
      </w:pPr>
      <w:r w:rsidRPr="00D40AA7">
        <w:rPr>
          <w:rFonts w:ascii="Candara" w:hAnsi="Candara"/>
          <w:b/>
          <w:sz w:val="24"/>
          <w:szCs w:val="24"/>
          <w:lang w:val="es-ES"/>
        </w:rPr>
        <w:t xml:space="preserve">Oscuridad, gusto por lo sobrenatural- </w:t>
      </w:r>
      <w:r>
        <w:rPr>
          <w:rFonts w:ascii="Candara" w:hAnsi="Candara"/>
          <w:sz w:val="24"/>
          <w:szCs w:val="24"/>
          <w:lang w:val="es-ES"/>
        </w:rPr>
        <w:t xml:space="preserve">exploración de las tinieblas, sus demonios </w:t>
      </w:r>
      <w:proofErr w:type="gramStart"/>
      <w:r>
        <w:rPr>
          <w:rFonts w:ascii="Candara" w:hAnsi="Candara"/>
          <w:sz w:val="24"/>
          <w:szCs w:val="24"/>
          <w:lang w:val="es-ES"/>
        </w:rPr>
        <w:t>internos</w:t>
      </w:r>
      <w:proofErr w:type="gramEnd"/>
      <w:r>
        <w:rPr>
          <w:rFonts w:ascii="Candara" w:hAnsi="Candara"/>
          <w:sz w:val="24"/>
          <w:szCs w:val="24"/>
          <w:lang w:val="es-ES"/>
        </w:rPr>
        <w:t>, los seres que permanecen entre la vida y la muerte.</w:t>
      </w:r>
    </w:p>
    <w:p w:rsidR="00D40AA7" w:rsidRPr="00D40AA7" w:rsidRDefault="00D40AA7" w:rsidP="003E6598">
      <w:pPr>
        <w:spacing w:after="0" w:line="360" w:lineRule="auto"/>
        <w:ind w:firstLine="709"/>
        <w:rPr>
          <w:rFonts w:ascii="Candara" w:hAnsi="Candara"/>
          <w:sz w:val="24"/>
          <w:szCs w:val="24"/>
          <w:lang w:val="es-ES"/>
        </w:rPr>
      </w:pPr>
    </w:p>
    <w:p w:rsidR="003E6598" w:rsidRDefault="003E6598" w:rsidP="003E6598">
      <w:pPr>
        <w:spacing w:after="0" w:line="360" w:lineRule="auto"/>
        <w:ind w:firstLine="709"/>
        <w:rPr>
          <w:rFonts w:ascii="Candara" w:hAnsi="Candara"/>
          <w:sz w:val="24"/>
          <w:szCs w:val="24"/>
          <w:lang w:val="es-ES"/>
        </w:rPr>
      </w:pPr>
      <w:r w:rsidRPr="003E6598">
        <w:rPr>
          <w:rFonts w:ascii="Candara" w:hAnsi="Candara"/>
          <w:i/>
          <w:sz w:val="24"/>
          <w:szCs w:val="24"/>
          <w:lang w:val="es-ES"/>
        </w:rPr>
        <w:t xml:space="preserve">Autores más representativos: </w:t>
      </w:r>
      <w:r w:rsidRPr="003E6598">
        <w:rPr>
          <w:rFonts w:ascii="Candara" w:hAnsi="Candara"/>
          <w:sz w:val="24"/>
          <w:szCs w:val="24"/>
          <w:lang w:val="es-ES"/>
        </w:rPr>
        <w:t xml:space="preserve">F. Schiller y Goethe  (alemanes), Lord Byron, </w:t>
      </w:r>
      <w:proofErr w:type="spellStart"/>
      <w:r w:rsidRPr="003E6598">
        <w:rPr>
          <w:rFonts w:ascii="Candara" w:hAnsi="Candara"/>
          <w:sz w:val="24"/>
          <w:szCs w:val="24"/>
          <w:lang w:val="es-ES"/>
        </w:rPr>
        <w:t>Wordsworth</w:t>
      </w:r>
      <w:proofErr w:type="spellEnd"/>
      <w:r w:rsidRPr="003E6598">
        <w:rPr>
          <w:rFonts w:ascii="Candara" w:hAnsi="Candara"/>
          <w:sz w:val="24"/>
          <w:szCs w:val="24"/>
          <w:lang w:val="es-ES"/>
        </w:rPr>
        <w:t xml:space="preserve"> (ingleses), Víctor Hugo, </w:t>
      </w:r>
      <w:proofErr w:type="spellStart"/>
      <w:r w:rsidRPr="003E6598">
        <w:rPr>
          <w:rFonts w:ascii="Candara" w:hAnsi="Candara"/>
          <w:sz w:val="24"/>
          <w:szCs w:val="24"/>
          <w:lang w:val="es-ES"/>
        </w:rPr>
        <w:t>Chatea</w:t>
      </w:r>
      <w:r>
        <w:rPr>
          <w:rFonts w:ascii="Candara" w:hAnsi="Candara"/>
          <w:sz w:val="24"/>
          <w:szCs w:val="24"/>
          <w:lang w:val="es-ES"/>
        </w:rPr>
        <w:t>ubriand</w:t>
      </w:r>
      <w:proofErr w:type="spellEnd"/>
      <w:r>
        <w:rPr>
          <w:rFonts w:ascii="Candara" w:hAnsi="Candara"/>
          <w:sz w:val="24"/>
          <w:szCs w:val="24"/>
          <w:lang w:val="es-ES"/>
        </w:rPr>
        <w:t xml:space="preserve">,  Lamartine, </w:t>
      </w:r>
      <w:r w:rsidRPr="003E6598">
        <w:rPr>
          <w:rFonts w:ascii="Candara" w:hAnsi="Candara"/>
          <w:sz w:val="24"/>
          <w:szCs w:val="24"/>
          <w:lang w:val="es-ES"/>
        </w:rPr>
        <w:t xml:space="preserve">Baudelaire, </w:t>
      </w:r>
      <w:proofErr w:type="spellStart"/>
      <w:r w:rsidRPr="003E6598">
        <w:rPr>
          <w:rFonts w:ascii="Candara" w:hAnsi="Candara"/>
          <w:sz w:val="24"/>
          <w:szCs w:val="24"/>
          <w:lang w:val="es-ES"/>
        </w:rPr>
        <w:t>Rimabund</w:t>
      </w:r>
      <w:proofErr w:type="spellEnd"/>
      <w:r w:rsidRPr="003E6598">
        <w:rPr>
          <w:rFonts w:ascii="Candara" w:hAnsi="Candara"/>
          <w:sz w:val="24"/>
          <w:szCs w:val="24"/>
          <w:lang w:val="es-ES"/>
        </w:rPr>
        <w:t xml:space="preserve">, P. </w:t>
      </w:r>
      <w:proofErr w:type="spellStart"/>
      <w:r w:rsidRPr="003E6598">
        <w:rPr>
          <w:rFonts w:ascii="Candara" w:hAnsi="Candara"/>
          <w:sz w:val="24"/>
          <w:szCs w:val="24"/>
          <w:lang w:val="es-ES"/>
        </w:rPr>
        <w:t>Válery</w:t>
      </w:r>
      <w:proofErr w:type="spellEnd"/>
      <w:r w:rsidRPr="003E6598">
        <w:rPr>
          <w:rFonts w:ascii="Candara" w:hAnsi="Candara"/>
          <w:sz w:val="24"/>
          <w:szCs w:val="24"/>
          <w:lang w:val="es-ES"/>
        </w:rPr>
        <w:t xml:space="preserve">, Emily </w:t>
      </w:r>
      <w:proofErr w:type="spellStart"/>
      <w:r w:rsidRPr="003E6598">
        <w:rPr>
          <w:rFonts w:ascii="Candara" w:hAnsi="Candara"/>
          <w:sz w:val="24"/>
          <w:szCs w:val="24"/>
          <w:lang w:val="es-ES"/>
        </w:rPr>
        <w:t>Brontë</w:t>
      </w:r>
      <w:proofErr w:type="spellEnd"/>
      <w:r w:rsidRPr="003E6598">
        <w:rPr>
          <w:rFonts w:ascii="Candara" w:hAnsi="Candara"/>
          <w:sz w:val="24"/>
          <w:szCs w:val="24"/>
          <w:lang w:val="es-ES"/>
        </w:rPr>
        <w:t xml:space="preserve">, W. </w:t>
      </w:r>
      <w:proofErr w:type="spellStart"/>
      <w:r w:rsidRPr="003E6598">
        <w:rPr>
          <w:rFonts w:ascii="Candara" w:hAnsi="Candara"/>
          <w:sz w:val="24"/>
          <w:szCs w:val="24"/>
          <w:lang w:val="es-ES"/>
        </w:rPr>
        <w:t>Whitman</w:t>
      </w:r>
      <w:proofErr w:type="spellEnd"/>
      <w:r w:rsidRPr="003E6598">
        <w:rPr>
          <w:rFonts w:ascii="Candara" w:hAnsi="Candara"/>
          <w:sz w:val="24"/>
          <w:szCs w:val="24"/>
          <w:lang w:val="es-ES"/>
        </w:rPr>
        <w:t>, E.A. Poe (estadounidense</w:t>
      </w:r>
      <w:r>
        <w:rPr>
          <w:rFonts w:ascii="Candara" w:hAnsi="Candara"/>
          <w:sz w:val="24"/>
          <w:szCs w:val="24"/>
          <w:lang w:val="es-ES"/>
        </w:rPr>
        <w:t>), G. A. Bécquer, Rosalía de Castro (españoles).</w:t>
      </w:r>
    </w:p>
    <w:p w:rsidR="00512EF2" w:rsidRDefault="00512EF2" w:rsidP="003E6598">
      <w:pPr>
        <w:spacing w:after="0" w:line="360" w:lineRule="auto"/>
        <w:ind w:firstLine="709"/>
        <w:rPr>
          <w:rFonts w:ascii="Candara" w:hAnsi="Candara"/>
          <w:sz w:val="24"/>
          <w:szCs w:val="24"/>
          <w:lang w:val="es-ES"/>
        </w:rPr>
      </w:pPr>
    </w:p>
    <w:p w:rsidR="003E6598" w:rsidRPr="003E6598" w:rsidRDefault="003E6598" w:rsidP="003E6598">
      <w:pPr>
        <w:spacing w:after="0" w:line="360" w:lineRule="auto"/>
        <w:ind w:firstLine="709"/>
        <w:rPr>
          <w:rFonts w:ascii="Candara" w:hAnsi="Candara"/>
          <w:sz w:val="24"/>
          <w:szCs w:val="24"/>
          <w:lang w:val="es-ES"/>
        </w:rPr>
      </w:pPr>
    </w:p>
    <w:p w:rsidR="003E6598" w:rsidRDefault="003E6598" w:rsidP="007C79CF">
      <w:pPr>
        <w:spacing w:after="0" w:line="360" w:lineRule="auto"/>
        <w:ind w:firstLine="709"/>
        <w:rPr>
          <w:rFonts w:ascii="Candara" w:hAnsi="Candara"/>
          <w:sz w:val="24"/>
          <w:szCs w:val="24"/>
          <w:lang w:val="es-ES"/>
        </w:rPr>
      </w:pPr>
    </w:p>
    <w:p w:rsidR="007C79CF" w:rsidRDefault="007C79CF" w:rsidP="007C79CF">
      <w:pPr>
        <w:spacing w:after="0" w:line="360" w:lineRule="auto"/>
        <w:ind w:firstLine="709"/>
        <w:rPr>
          <w:rFonts w:ascii="Candara" w:hAnsi="Candara"/>
          <w:sz w:val="24"/>
          <w:szCs w:val="24"/>
          <w:lang w:val="es-ES"/>
        </w:rPr>
      </w:pPr>
    </w:p>
    <w:p w:rsidR="00312A8C" w:rsidRPr="00312A8C" w:rsidRDefault="00312A8C" w:rsidP="00214C9B">
      <w:pPr>
        <w:spacing w:after="0" w:line="360" w:lineRule="auto"/>
        <w:ind w:firstLine="709"/>
        <w:rPr>
          <w:rFonts w:ascii="Candara" w:hAnsi="Candara"/>
          <w:b/>
          <w:sz w:val="24"/>
          <w:szCs w:val="24"/>
          <w:lang w:val="es-ES"/>
        </w:rPr>
      </w:pPr>
    </w:p>
    <w:sectPr w:rsidR="00312A8C" w:rsidRPr="00312A8C" w:rsidSect="007C79CF">
      <w:headerReference w:type="default" r:id="rId8"/>
      <w:pgSz w:w="11906" w:h="16838"/>
      <w:pgMar w:top="993" w:right="1133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0492" w:rsidRDefault="00AB0492" w:rsidP="004A3FC8">
      <w:pPr>
        <w:spacing w:after="0" w:line="240" w:lineRule="auto"/>
      </w:pPr>
      <w:r>
        <w:separator/>
      </w:r>
    </w:p>
  </w:endnote>
  <w:endnote w:type="continuationSeparator" w:id="0">
    <w:p w:rsidR="00AB0492" w:rsidRDefault="00AB0492" w:rsidP="004A3F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0492" w:rsidRDefault="00AB0492" w:rsidP="004A3FC8">
      <w:pPr>
        <w:spacing w:after="0" w:line="240" w:lineRule="auto"/>
      </w:pPr>
      <w:r>
        <w:separator/>
      </w:r>
    </w:p>
  </w:footnote>
  <w:footnote w:type="continuationSeparator" w:id="0">
    <w:p w:rsidR="00AB0492" w:rsidRDefault="00AB0492" w:rsidP="004A3F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86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296"/>
      <w:gridCol w:w="3743"/>
    </w:tblGrid>
    <w:tr w:rsidR="00077EEA" w:rsidTr="00EE0F2D">
      <w:tc>
        <w:tcPr>
          <w:tcW w:w="3136" w:type="pct"/>
          <w:tcBorders>
            <w:bottom w:val="single" w:sz="4" w:space="0" w:color="auto"/>
          </w:tcBorders>
          <w:vAlign w:val="bottom"/>
        </w:tcPr>
        <w:p w:rsidR="00077EEA" w:rsidRDefault="00077EEA" w:rsidP="004A3FC8">
          <w:pPr>
            <w:pStyle w:val="Encabezado"/>
            <w:jc w:val="right"/>
            <w:rPr>
              <w:color w:val="76923C" w:themeColor="accent3" w:themeShade="BF"/>
              <w:sz w:val="24"/>
              <w:szCs w:val="24"/>
            </w:rPr>
          </w:pPr>
          <w:sdt>
            <w:sdtPr>
              <w:rPr>
                <w:b/>
                <w:bCs/>
                <w:caps/>
                <w:sz w:val="24"/>
                <w:szCs w:val="24"/>
              </w:rPr>
              <w:alias w:val="Título"/>
              <w:id w:val="77677295"/>
              <w:placeholder>
                <w:docPart w:val="41346BDE8E75491C9EE5A042C1D9F9B6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Content>
              <w:r>
                <w:rPr>
                  <w:b/>
                  <w:bCs/>
                  <w:caps/>
                  <w:sz w:val="24"/>
                  <w:szCs w:val="24"/>
                </w:rPr>
                <w:t>Romanticismo</w:t>
              </w:r>
            </w:sdtContent>
          </w:sdt>
        </w:p>
      </w:tc>
      <w:sdt>
        <w:sdtPr>
          <w:rPr>
            <w:rFonts w:ascii="Ink Free" w:hAnsi="Ink Free"/>
            <w:b/>
            <w:color w:val="FFFFFF" w:themeColor="background1"/>
            <w:sz w:val="24"/>
            <w:szCs w:val="24"/>
          </w:rPr>
          <w:alias w:val="Fecha"/>
          <w:id w:val="77677290"/>
          <w:placeholder>
            <w:docPart w:val="01A58CA20F154E92AC7B8C1A0271AEB1"/>
          </w:placeholder>
          <w:dataBinding w:prefixMappings="xmlns:ns0='http://schemas.microsoft.com/office/2006/coverPageProps'" w:xpath="/ns0:CoverPageProperties[1]/ns0:PublishDate[1]" w:storeItemID="{55AF091B-3C7A-41E3-B477-F2FDAA23CFDA}"/>
          <w:date>
            <w:dateFormat w:val="d 'de' MMMM 'de' yyyy"/>
            <w:lid w:val="es-ES"/>
            <w:storeMappedDataAs w:val="dateTime"/>
            <w:calendar w:val="gregorian"/>
          </w:date>
        </w:sdtPr>
        <w:sdtContent>
          <w:tc>
            <w:tcPr>
              <w:tcW w:w="1864" w:type="pct"/>
              <w:tcBorders>
                <w:bottom w:val="single" w:sz="4" w:space="0" w:color="943634" w:themeColor="accent2" w:themeShade="BF"/>
              </w:tcBorders>
              <w:shd w:val="clear" w:color="auto" w:fill="943634" w:themeFill="accent2" w:themeFillShade="BF"/>
              <w:vAlign w:val="bottom"/>
            </w:tcPr>
            <w:p w:rsidR="00077EEA" w:rsidRDefault="00EE0F2D" w:rsidP="004A3FC8">
              <w:pPr>
                <w:pStyle w:val="Encabezado"/>
                <w:rPr>
                  <w:color w:val="FFFFFF" w:themeColor="background1"/>
                </w:rPr>
              </w:pPr>
              <w:r w:rsidRPr="00EE0F2D">
                <w:rPr>
                  <w:rFonts w:ascii="Ink Free" w:hAnsi="Ink Free"/>
                  <w:b/>
                  <w:color w:val="FFFFFF" w:themeColor="background1"/>
                  <w:sz w:val="24"/>
                  <w:szCs w:val="24"/>
                </w:rPr>
                <w:t>Literatura 6to. Profa. N. Cisneros</w:t>
              </w:r>
            </w:p>
          </w:tc>
        </w:sdtContent>
      </w:sdt>
    </w:tr>
  </w:tbl>
  <w:p w:rsidR="00077EEA" w:rsidRDefault="00077EE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8BB"/>
    <w:rsid w:val="00077EEA"/>
    <w:rsid w:val="000D41B1"/>
    <w:rsid w:val="001936A9"/>
    <w:rsid w:val="001F59D6"/>
    <w:rsid w:val="00214C9B"/>
    <w:rsid w:val="002D3ECC"/>
    <w:rsid w:val="00312A8C"/>
    <w:rsid w:val="003E6598"/>
    <w:rsid w:val="004A3FC8"/>
    <w:rsid w:val="00512EF2"/>
    <w:rsid w:val="0078489F"/>
    <w:rsid w:val="007C79CF"/>
    <w:rsid w:val="008A5410"/>
    <w:rsid w:val="008F38BB"/>
    <w:rsid w:val="00AB0492"/>
    <w:rsid w:val="00BD2981"/>
    <w:rsid w:val="00BD7A18"/>
    <w:rsid w:val="00C30A28"/>
    <w:rsid w:val="00D364BE"/>
    <w:rsid w:val="00D40AA7"/>
    <w:rsid w:val="00EE0F2D"/>
    <w:rsid w:val="00EE1A1C"/>
    <w:rsid w:val="00F73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F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FC8"/>
  </w:style>
  <w:style w:type="paragraph" w:styleId="Piedepgina">
    <w:name w:val="footer"/>
    <w:basedOn w:val="Normal"/>
    <w:link w:val="PiedepginaCar"/>
    <w:uiPriority w:val="99"/>
    <w:unhideWhenUsed/>
    <w:rsid w:val="004A3F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FC8"/>
  </w:style>
  <w:style w:type="paragraph" w:styleId="Textodeglobo">
    <w:name w:val="Balloon Text"/>
    <w:basedOn w:val="Normal"/>
    <w:link w:val="TextodegloboCar"/>
    <w:uiPriority w:val="99"/>
    <w:semiHidden/>
    <w:unhideWhenUsed/>
    <w:rsid w:val="004A3F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3F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F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FC8"/>
  </w:style>
  <w:style w:type="paragraph" w:styleId="Piedepgina">
    <w:name w:val="footer"/>
    <w:basedOn w:val="Normal"/>
    <w:link w:val="PiedepginaCar"/>
    <w:uiPriority w:val="99"/>
    <w:unhideWhenUsed/>
    <w:rsid w:val="004A3F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FC8"/>
  </w:style>
  <w:style w:type="paragraph" w:styleId="Textodeglobo">
    <w:name w:val="Balloon Text"/>
    <w:basedOn w:val="Normal"/>
    <w:link w:val="TextodegloboCar"/>
    <w:uiPriority w:val="99"/>
    <w:semiHidden/>
    <w:unhideWhenUsed/>
    <w:rsid w:val="004A3F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3F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1346BDE8E75491C9EE5A042C1D9F9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EA79FB-9C61-4929-98E5-135EB1128B0E}"/>
      </w:docPartPr>
      <w:docPartBody>
        <w:p w:rsidR="00EC0BAF" w:rsidRDefault="00EC0BAF" w:rsidP="00EC0BAF">
          <w:pPr>
            <w:pStyle w:val="41346BDE8E75491C9EE5A042C1D9F9B6"/>
          </w:pPr>
          <w:r>
            <w:rPr>
              <w:b/>
              <w:bCs/>
              <w:caps/>
              <w:sz w:val="24"/>
              <w:szCs w:val="24"/>
              <w:lang w:val="es-ES"/>
            </w:rPr>
            <w:t>Escriba el título del documento</w:t>
          </w:r>
        </w:p>
      </w:docPartBody>
    </w:docPart>
    <w:docPart>
      <w:docPartPr>
        <w:name w:val="01A58CA20F154E92AC7B8C1A0271AE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2F174C-8F99-46B9-A3B6-FE9CE8BE1138}"/>
      </w:docPartPr>
      <w:docPartBody>
        <w:p w:rsidR="00EC0BAF" w:rsidRDefault="00EC0BAF" w:rsidP="00EC0BAF">
          <w:pPr>
            <w:pStyle w:val="01A58CA20F154E92AC7B8C1A0271AEB1"/>
          </w:pPr>
          <w:r>
            <w:rPr>
              <w:color w:val="FFFFFF" w:themeColor="background1"/>
              <w:lang w:val="es-ES"/>
            </w:rPr>
            <w:t>[Seleccione la fecha]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BAF"/>
    <w:rsid w:val="00EC0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UY" w:eastAsia="es-U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1346BDE8E75491C9EE5A042C1D9F9B6">
    <w:name w:val="41346BDE8E75491C9EE5A042C1D9F9B6"/>
    <w:rsid w:val="00EC0BAF"/>
  </w:style>
  <w:style w:type="paragraph" w:customStyle="1" w:styleId="01A58CA20F154E92AC7B8C1A0271AEB1">
    <w:name w:val="01A58CA20F154E92AC7B8C1A0271AEB1"/>
    <w:rsid w:val="00EC0BAF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UY" w:eastAsia="es-U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1346BDE8E75491C9EE5A042C1D9F9B6">
    <w:name w:val="41346BDE8E75491C9EE5A042C1D9F9B6"/>
    <w:rsid w:val="00EC0BAF"/>
  </w:style>
  <w:style w:type="paragraph" w:customStyle="1" w:styleId="01A58CA20F154E92AC7B8C1A0271AEB1">
    <w:name w:val="01A58CA20F154E92AC7B8C1A0271AEB1"/>
    <w:rsid w:val="00EC0BA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Literatura 6to. Profa. N. Cisneros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2</Pages>
  <Words>537</Words>
  <Characters>2955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Romanticismo</vt:lpstr>
    </vt:vector>
  </TitlesOfParts>
  <Company>Microsoft</Company>
  <LinksUpToDate>false</LinksUpToDate>
  <CharactersWithSpaces>3486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Romanticismo</dc:title>
  <dc:creator>natalia cisneros ramirez</dc:creator>
  <cp:lastModifiedBy>natalia cisneros ramirez</cp:lastModifiedBy>
  <cp:revision>8</cp:revision>
  <dcterms:created xsi:type="dcterms:W3CDTF">2019-03-11T18:36:00Z</dcterms:created>
  <dcterms:modified xsi:type="dcterms:W3CDTF">2019-03-12T02:39:00Z</dcterms:modified>
</cp:coreProperties>
</file>